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141" w:rsidRDefault="007411C1">
      <w:r w:rsidRPr="007411C1">
        <w:t>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 Направленность (профиль) программы: социально-педагогическая . По форме организации: индивидуально ориентированная. Уровень образования - завершенный цикл образования, характеризующийся определенной единой совокупностью требований. Уровень освоения программы: базовый. Новизна программы Профессиональное самоопределение - сложный и длительный процесс, охватывающий значительный период жизни. К 11—17 лет подросток задумывается о своем будущем после окончания школы. К этому полезно готовиться заранее, так как вопрос о поиске, выборе профессии является судьбоносным. Профессиональная ориентация призвана помочь школьнику преодолеть на пути к жизненному самоопределению психологические, социальные, экономические трудности, разобраться в своих личностных особенностях и стремлениях. Кроме того, она выступает как неотъемлемая часть всего учебно-воспитательного процесса при обязательном дополнении его информационной и консультативной работой, практической деятельностью для развития склонностей и способностей учащихся к труду. В данном проекте основополагающими стали вопросы: • Как соединить интересы ребят и подготовку к будущей профессии? • Как найти единомышленников? • Как активно включаться в школьную жизнь? Один из вариантов решения этой проблемы - открытие кружка «Юный журналист». Программа кружка «Юный журналист” направлена на формирование поисковой и исследовательской деятельности учащихся 5-11 классов. Содержание курса предусматривает практико-ориентированную деятельность школьников. Актуальность программы Актуальность предлагаемой программы определяется запросом со стороны детей и их родителей на социализацию обучающихся, развитие их самостоятельности и активной жизненной позиции. Формированин информационно-коммуникационных компетенций, социально-трудовые, способствует личностному совершенствованию. Одним из важнейших инструментов курса являются современные информационные технологии: компьютерная обработка материала (набор текста, макетирование школьной газеты, основы создания веб-сайтов). Курс направлен на развитие интеллектуальных умений обобщение, анализ, синтез, классификация, оценивание, абстрагирование, моделирование, выдвижение гипотез, выделение главного, формулирование проблем, осознание, рефлексия. Педагогическая целесообразность Педагогическая целесообразность программы обусловлена возможностью сосредоточения внимания воспитанников на вопросах делового общения и призвана способствовать усвоению совокупности конкретных правил поведения в обществе, в семье, в общественных местах и т. д. Программа ориентирована на формирование умения работы с информацией. Данная программа позволяет учитывать интересы, склонности и способности каждого ребенка, создает условия для обучения школьников в соответствии с их желаниями освоить ту или иную профессию в будущем, имеющую социально-педагогическую направленность. Работая с документами, ребята учатся грамотно располагать данные, оперировать полученными знаниями на практике. Материал курса программы тесно связан с учебными предметами. Отличительные особенности Отличительной особенностью данной программы от существующих заключаются в разнообразии изучаемых разделов, насыщенности информационным материалом, позволяющим развивать культуру речи, осваивать литературно-публицистическую деятельность. Кроме того, все полученные умения и навыки обучающиеся могут закреплять на практике (участвуя в подготовке школьной многотиражной и радиогазеты).</w:t>
      </w:r>
    </w:p>
    <w:p w:rsidR="007411C1" w:rsidRDefault="007411C1"/>
    <w:p w:rsidR="007411C1" w:rsidRDefault="007411C1">
      <w:r>
        <w:lastRenderedPageBreak/>
        <w:t xml:space="preserve">Ссылка на рабочую программу: </w:t>
      </w:r>
      <w:r w:rsidR="00F619FA">
        <w:t xml:space="preserve"> </w:t>
      </w:r>
      <w:hyperlink r:id="rId5" w:history="1">
        <w:r w:rsidR="00F619FA" w:rsidRPr="00BD2FED">
          <w:rPr>
            <w:rStyle w:val="a3"/>
          </w:rPr>
          <w:t>https://shkola9michurinsk-r68.gosweb.gosuslugi.ru/ofitsialno/obrazovanie-programmy/</w:t>
        </w:r>
      </w:hyperlink>
      <w:r w:rsidR="00F619FA">
        <w:t xml:space="preserve"> </w:t>
      </w:r>
      <w:bookmarkStart w:id="0" w:name="_GoBack"/>
      <w:bookmarkEnd w:id="0"/>
    </w:p>
    <w:sectPr w:rsidR="007411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237"/>
    <w:rsid w:val="000A3141"/>
    <w:rsid w:val="007411C1"/>
    <w:rsid w:val="00833237"/>
    <w:rsid w:val="00F61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19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19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hkola9michurinsk-r68.gosweb.gosuslugi.ru/ofitsialno/obrazovanie-programm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589</Words>
  <Characters>3361</Characters>
  <Application>Microsoft Office Word</Application>
  <DocSecurity>0</DocSecurity>
  <Lines>28</Lines>
  <Paragraphs>7</Paragraphs>
  <ScaleCrop>false</ScaleCrop>
  <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2023-11-14T11:26:00Z</dcterms:created>
  <dcterms:modified xsi:type="dcterms:W3CDTF">2023-11-14T13:09:00Z</dcterms:modified>
</cp:coreProperties>
</file>