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46" w:rsidRDefault="009A04DB">
      <w:pPr>
        <w:pStyle w:val="a5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8096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МИНИСТЕРСТВО ОБРАЗОВАНИЯ И НАУКИ</w:t>
      </w: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ТАМБОВСКОЙ ОБЛАСТИ</w:t>
      </w: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AB2DB4" w:rsidRPr="00AB2DB4" w:rsidRDefault="00AB2DB4" w:rsidP="00AB2DB4">
      <w:pPr>
        <w:spacing w:after="0" w:line="240" w:lineRule="auto"/>
        <w:jc w:val="center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П Р И К А 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AB2DB4" w:rsidRPr="00AB2DB4" w:rsidTr="00F21C6F">
        <w:tc>
          <w:tcPr>
            <w:tcW w:w="3152" w:type="dxa"/>
          </w:tcPr>
          <w:p w:rsidR="00AB2DB4" w:rsidRPr="00AB2DB4" w:rsidRDefault="00F74C50" w:rsidP="00AB2D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08.02.2023</w:t>
            </w:r>
          </w:p>
        </w:tc>
        <w:tc>
          <w:tcPr>
            <w:tcW w:w="3152" w:type="dxa"/>
          </w:tcPr>
          <w:p w:rsidR="00AB2DB4" w:rsidRPr="00AB2DB4" w:rsidRDefault="00AB2DB4" w:rsidP="00AB2D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  <w:r w:rsidRPr="00AB2DB4"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г. Тамбов</w:t>
            </w:r>
          </w:p>
        </w:tc>
        <w:tc>
          <w:tcPr>
            <w:tcW w:w="3152" w:type="dxa"/>
          </w:tcPr>
          <w:p w:rsidR="00AB2DB4" w:rsidRPr="00AB2DB4" w:rsidRDefault="00AB2DB4" w:rsidP="00AB2D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  <w:r w:rsidRPr="00AB2DB4"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№</w:t>
            </w:r>
            <w:r w:rsidR="00F74C50"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  <w:t>298</w:t>
            </w:r>
          </w:p>
        </w:tc>
      </w:tr>
    </w:tbl>
    <w:p w:rsidR="00437B46" w:rsidRDefault="00437B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7B46" w:rsidRPr="00AB2DB4" w:rsidRDefault="009A04DB" w:rsidP="00AB2DB4">
      <w:pPr>
        <w:spacing w:after="0" w:line="240" w:lineRule="auto"/>
        <w:ind w:right="283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Об утверждении Положения о </w:t>
      </w:r>
      <w:r w:rsidR="009F1FF2">
        <w:rPr>
          <w:rFonts w:ascii="PT Astra Serif" w:eastAsia="Times New Roman" w:hAnsi="PT Astra Serif" w:cs="Times New Roman"/>
          <w:color w:val="auto"/>
          <w:sz w:val="28"/>
          <w:szCs w:val="20"/>
        </w:rPr>
        <w:t>конфликт</w:t>
      </w:r>
      <w:r w:rsidR="00243726">
        <w:rPr>
          <w:rFonts w:ascii="PT Astra Serif" w:eastAsia="Times New Roman" w:hAnsi="PT Astra Serif" w:cs="Times New Roman"/>
          <w:color w:val="auto"/>
          <w:sz w:val="28"/>
          <w:szCs w:val="20"/>
        </w:rPr>
        <w:t>ной</w:t>
      </w: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комиссии для проведения государственной итоговой аттестации по образовательным программам среднего общего образования </w:t>
      </w:r>
    </w:p>
    <w:p w:rsidR="00437B46" w:rsidRPr="00AB2DB4" w:rsidRDefault="009A04DB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     </w:t>
      </w:r>
    </w:p>
    <w:p w:rsidR="0047084E" w:rsidRPr="00AB2DB4" w:rsidRDefault="0047084E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DA2899" w:rsidRPr="00AB2DB4" w:rsidRDefault="009A04DB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В соответствии с приказом </w:t>
      </w:r>
      <w:proofErr w:type="spellStart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Минпросвещения</w:t>
      </w:r>
      <w:proofErr w:type="spellEnd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России и </w:t>
      </w:r>
      <w:proofErr w:type="spellStart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Рособрнадзора</w:t>
      </w:r>
      <w:proofErr w:type="spellEnd"/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от 07.11.2018 №190/1512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8554DE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и в целях обеспечения проведения государственной итоговой аттестации по образовательным программам среднего общего образования на территории Тамбовской области   ПРИКАЗЫВАЮ:</w:t>
      </w:r>
    </w:p>
    <w:p w:rsidR="00437B46" w:rsidRPr="00AB2DB4" w:rsidRDefault="0018559B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>
        <w:rPr>
          <w:rFonts w:ascii="PT Astra Serif" w:eastAsia="Times New Roman" w:hAnsi="PT Astra Serif" w:cs="Times New Roman"/>
          <w:color w:val="auto"/>
          <w:sz w:val="28"/>
          <w:szCs w:val="20"/>
        </w:rPr>
        <w:t>1.У</w:t>
      </w:r>
      <w:r w:rsidR="009A04DB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твердить Положение о </w:t>
      </w:r>
      <w:r w:rsidR="009F1FF2">
        <w:rPr>
          <w:rFonts w:ascii="PT Astra Serif" w:eastAsia="Times New Roman" w:hAnsi="PT Astra Serif" w:cs="Times New Roman"/>
          <w:color w:val="auto"/>
          <w:sz w:val="28"/>
          <w:szCs w:val="20"/>
        </w:rPr>
        <w:t>конфликтной</w:t>
      </w:r>
      <w:r w:rsidR="00243726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9A04DB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комиссии для проведения государственной итоговой аттестации по образовательным программам среднего общего образования согласно приложению.</w:t>
      </w:r>
    </w:p>
    <w:p w:rsidR="00EC74B4" w:rsidRPr="0018559B" w:rsidRDefault="00DA2899" w:rsidP="0018559B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EC74B4" w:rsidRPr="0018559B">
        <w:rPr>
          <w:rFonts w:ascii="PT Astra Serif" w:eastAsia="Times New Roman" w:hAnsi="PT Astra Serif" w:cs="Times New Roman"/>
          <w:color w:val="auto"/>
          <w:sz w:val="28"/>
          <w:szCs w:val="20"/>
        </w:rPr>
        <w:t>2.Признать утратившим силу приказ управления образования и науки области от 0</w:t>
      </w:r>
      <w:r w:rsidR="0018559B" w:rsidRPr="0018559B">
        <w:rPr>
          <w:rFonts w:ascii="PT Astra Serif" w:eastAsia="Times New Roman" w:hAnsi="PT Astra Serif" w:cs="Times New Roman"/>
          <w:color w:val="auto"/>
          <w:sz w:val="28"/>
          <w:szCs w:val="20"/>
        </w:rPr>
        <w:t>9</w:t>
      </w:r>
      <w:r w:rsidR="00EC74B4" w:rsidRPr="0018559B">
        <w:rPr>
          <w:rFonts w:ascii="PT Astra Serif" w:eastAsia="Times New Roman" w:hAnsi="PT Astra Serif" w:cs="Times New Roman"/>
          <w:color w:val="auto"/>
          <w:sz w:val="28"/>
          <w:szCs w:val="20"/>
        </w:rPr>
        <w:t>.03.2022 №5</w:t>
      </w:r>
      <w:r w:rsidR="0018559B" w:rsidRPr="0018559B">
        <w:rPr>
          <w:rFonts w:ascii="PT Astra Serif" w:eastAsia="Times New Roman" w:hAnsi="PT Astra Serif" w:cs="Times New Roman"/>
          <w:color w:val="auto"/>
          <w:sz w:val="28"/>
          <w:szCs w:val="20"/>
        </w:rPr>
        <w:t>44</w:t>
      </w:r>
      <w:r w:rsidR="00EC74B4" w:rsidRPr="0018559B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«Об утверждении Положения о </w:t>
      </w:r>
      <w:r w:rsidR="0018559B" w:rsidRPr="0018559B">
        <w:rPr>
          <w:rFonts w:ascii="PT Astra Serif" w:eastAsia="Times New Roman" w:hAnsi="PT Astra Serif" w:cs="Times New Roman"/>
          <w:color w:val="auto"/>
          <w:sz w:val="28"/>
          <w:szCs w:val="20"/>
        </w:rPr>
        <w:t>конфликтной</w:t>
      </w:r>
      <w:r w:rsidR="00EC74B4" w:rsidRPr="0018559B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комиссии для проведения государственной итоговой аттестации по образовательным программам </w:t>
      </w:r>
      <w:r w:rsidR="0018559B" w:rsidRPr="0018559B">
        <w:rPr>
          <w:rFonts w:ascii="PT Astra Serif" w:eastAsia="Times New Roman" w:hAnsi="PT Astra Serif" w:cs="Times New Roman"/>
          <w:color w:val="auto"/>
          <w:sz w:val="28"/>
          <w:szCs w:val="20"/>
        </w:rPr>
        <w:t>среднего</w:t>
      </w:r>
      <w:r w:rsidR="00EC74B4" w:rsidRPr="0018559B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общего образования».</w:t>
      </w:r>
    </w:p>
    <w:p w:rsidR="00437B46" w:rsidRPr="00AB2DB4" w:rsidRDefault="00437B46" w:rsidP="00AB2DB4">
      <w:pPr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DA2899" w:rsidRPr="00AB2DB4" w:rsidRDefault="00DA2899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437B46" w:rsidRPr="00AB2DB4" w:rsidRDefault="00437B46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591DDD" w:rsidRPr="00AB2DB4" w:rsidRDefault="006F7710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proofErr w:type="spellStart"/>
      <w:r>
        <w:rPr>
          <w:rFonts w:ascii="PT Astra Serif" w:eastAsia="Times New Roman" w:hAnsi="PT Astra Serif" w:cs="Times New Roman"/>
          <w:color w:val="auto"/>
          <w:sz w:val="28"/>
          <w:szCs w:val="20"/>
        </w:rPr>
        <w:t>И.о</w:t>
      </w:r>
      <w:proofErr w:type="spellEnd"/>
      <w:r>
        <w:rPr>
          <w:rFonts w:ascii="PT Astra Serif" w:eastAsia="Times New Roman" w:hAnsi="PT Astra Serif" w:cs="Times New Roman"/>
          <w:color w:val="auto"/>
          <w:sz w:val="28"/>
          <w:szCs w:val="20"/>
        </w:rPr>
        <w:t>.</w:t>
      </w:r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591DDD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министра образования </w:t>
      </w:r>
    </w:p>
    <w:p w:rsidR="009905A9" w:rsidRPr="00AB2DB4" w:rsidRDefault="00591DDD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  <w:r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и науки Тамбовской области</w:t>
      </w:r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</w:t>
      </w:r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ab/>
        <w:t xml:space="preserve">          </w:t>
      </w:r>
      <w:r w:rsidR="0081251C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   </w:t>
      </w:r>
      <w:r w:rsidR="00AB2DB4">
        <w:rPr>
          <w:rFonts w:ascii="PT Astra Serif" w:eastAsia="Times New Roman" w:hAnsi="PT Astra Serif" w:cs="Times New Roman"/>
          <w:color w:val="auto"/>
          <w:sz w:val="28"/>
          <w:szCs w:val="20"/>
        </w:rPr>
        <w:t xml:space="preserve">                                 </w:t>
      </w:r>
      <w:proofErr w:type="spellStart"/>
      <w:r w:rsidR="009905A9" w:rsidRPr="00AB2DB4">
        <w:rPr>
          <w:rFonts w:ascii="PT Astra Serif" w:eastAsia="Times New Roman" w:hAnsi="PT Astra Serif" w:cs="Times New Roman"/>
          <w:color w:val="auto"/>
          <w:sz w:val="28"/>
          <w:szCs w:val="20"/>
        </w:rPr>
        <w:t>Т.П.Котельникова</w:t>
      </w:r>
      <w:proofErr w:type="spellEnd"/>
    </w:p>
    <w:p w:rsidR="00437B46" w:rsidRPr="00AB2DB4" w:rsidRDefault="00437B46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p w:rsidR="00437B46" w:rsidRPr="00AB2DB4" w:rsidRDefault="00437B46" w:rsidP="00AB2DB4">
      <w:pPr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0"/>
        </w:rPr>
      </w:pPr>
    </w:p>
    <w:tbl>
      <w:tblPr>
        <w:tblW w:w="9361" w:type="dxa"/>
        <w:tblLook w:val="0000" w:firstRow="0" w:lastRow="0" w:firstColumn="0" w:lastColumn="0" w:noHBand="0" w:noVBand="0"/>
      </w:tblPr>
      <w:tblGrid>
        <w:gridCol w:w="4862"/>
        <w:gridCol w:w="4499"/>
      </w:tblGrid>
      <w:tr w:rsidR="00992F69" w:rsidRPr="00AB2DB4" w:rsidTr="009A04DB">
        <w:tc>
          <w:tcPr>
            <w:tcW w:w="4862" w:type="dxa"/>
            <w:shd w:val="clear" w:color="auto" w:fill="auto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</w:tc>
        <w:tc>
          <w:tcPr>
            <w:tcW w:w="4499" w:type="dxa"/>
            <w:vMerge w:val="restart"/>
            <w:shd w:val="clear" w:color="auto" w:fill="auto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Расчет рассылки:</w:t>
            </w: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1.Отдел </w:t>
            </w:r>
            <w:r w:rsidR="00992F69"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оценки качества </w:t>
            </w: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 образования</w:t>
            </w:r>
            <w:r w:rsidR="003979C9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и ГИА</w:t>
            </w: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– 1 экз.</w:t>
            </w: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2.ТОГКУ «Центр экспертизы образовательной </w:t>
            </w:r>
            <w:proofErr w:type="gramStart"/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деятельности»-</w:t>
            </w:r>
            <w:proofErr w:type="gramEnd"/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 1экз.</w:t>
            </w:r>
          </w:p>
          <w:p w:rsidR="009A04DB" w:rsidRPr="00EA5B3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3.МОУО</w:t>
            </w:r>
            <w:r w:rsidR="0066536E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 xml:space="preserve">, Самусенко, </w:t>
            </w:r>
            <w:proofErr w:type="spellStart"/>
            <w:r w:rsidR="0066536E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Хворов</w:t>
            </w:r>
            <w:proofErr w:type="spellEnd"/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- 1 экз.</w:t>
            </w:r>
          </w:p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  <w:r w:rsidRPr="00EA5B34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4.Сайт -1 экз.</w:t>
            </w:r>
          </w:p>
        </w:tc>
      </w:tr>
      <w:tr w:rsidR="00992F69" w:rsidRPr="00AB2DB4" w:rsidTr="009A04DB">
        <w:tc>
          <w:tcPr>
            <w:tcW w:w="4862" w:type="dxa"/>
            <w:shd w:val="clear" w:color="auto" w:fill="auto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A04DB" w:rsidRPr="00AB2DB4" w:rsidRDefault="009A04DB" w:rsidP="00AB2D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0"/>
              </w:rPr>
            </w:pPr>
          </w:p>
        </w:tc>
      </w:tr>
      <w:tr w:rsidR="00992F69" w:rsidTr="009A04DB">
        <w:trPr>
          <w:trHeight w:val="13725"/>
        </w:trPr>
        <w:tc>
          <w:tcPr>
            <w:tcW w:w="4862" w:type="dxa"/>
            <w:shd w:val="clear" w:color="auto" w:fill="auto"/>
          </w:tcPr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9A04DB" w:rsidRDefault="009A04DB" w:rsidP="009A04DB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  <w:p w:rsidR="009A04DB" w:rsidRDefault="009A04DB" w:rsidP="009A04DB">
            <w:p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</w:p>
          <w:p w:rsidR="009A04DB" w:rsidRDefault="009A04DB" w:rsidP="009A04DB">
            <w:pPr>
              <w:jc w:val="both"/>
              <w:rPr>
                <w:rFonts w:ascii="Times New Roman" w:hAnsi="Times New Roman"/>
              </w:rPr>
            </w:pPr>
          </w:p>
          <w:p w:rsidR="00F034D3" w:rsidRDefault="00F034D3" w:rsidP="009A04DB">
            <w:pPr>
              <w:jc w:val="both"/>
              <w:rPr>
                <w:rFonts w:ascii="Times New Roman" w:hAnsi="Times New Roman"/>
              </w:rPr>
            </w:pPr>
          </w:p>
          <w:p w:rsidR="0047084E" w:rsidRDefault="0047084E" w:rsidP="009A04DB">
            <w:pPr>
              <w:jc w:val="both"/>
              <w:rPr>
                <w:rFonts w:ascii="Times New Roman" w:hAnsi="Times New Roman"/>
              </w:rPr>
            </w:pPr>
          </w:p>
          <w:p w:rsidR="00DA2899" w:rsidRDefault="00DA2899" w:rsidP="009A04DB">
            <w:pPr>
              <w:jc w:val="both"/>
              <w:rPr>
                <w:rFonts w:ascii="Times New Roman" w:hAnsi="Times New Roman"/>
              </w:rPr>
            </w:pPr>
          </w:p>
          <w:p w:rsidR="00DA2899" w:rsidRDefault="00DA2899" w:rsidP="009A04DB">
            <w:pPr>
              <w:jc w:val="both"/>
              <w:rPr>
                <w:rFonts w:ascii="Times New Roman" w:hAnsi="Times New Roman"/>
              </w:rPr>
            </w:pPr>
          </w:p>
          <w:p w:rsidR="00AC212B" w:rsidRDefault="0061470B" w:rsidP="00AC21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C212B" w:rsidRDefault="00AC212B" w:rsidP="00AC21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</w:p>
          <w:p w:rsidR="00AC212B" w:rsidRDefault="00AC212B" w:rsidP="00AC21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Начальник отдела оценки качества образования и ГИА</w:t>
            </w:r>
          </w:p>
          <w:p w:rsidR="009A04DB" w:rsidRPr="00EA5B34" w:rsidRDefault="00AC212B" w:rsidP="00AC2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_______________________</w:t>
            </w:r>
            <w:proofErr w:type="spellStart"/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О.А.Ермакова</w:t>
            </w:r>
            <w:proofErr w:type="spellEnd"/>
          </w:p>
        </w:tc>
        <w:tc>
          <w:tcPr>
            <w:tcW w:w="4499" w:type="dxa"/>
            <w:vMerge/>
            <w:shd w:val="clear" w:color="auto" w:fill="auto"/>
            <w:vAlign w:val="center"/>
          </w:tcPr>
          <w:p w:rsidR="009A04DB" w:rsidRDefault="009A04DB" w:rsidP="009A04D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37B46" w:rsidRDefault="00437B46">
      <w:pPr>
        <w:spacing w:after="0" w:line="240" w:lineRule="auto"/>
        <w:rPr>
          <w:rFonts w:ascii="Times New Roman" w:hAnsi="Times New Roman" w:cs="Times New Roman"/>
        </w:rPr>
      </w:pPr>
    </w:p>
    <w:p w:rsidR="00437B46" w:rsidRDefault="00437B46">
      <w:pPr>
        <w:pStyle w:val="BodySingle"/>
        <w:tabs>
          <w:tab w:val="left" w:pos="-1985"/>
        </w:tabs>
        <w:ind w:left="4956"/>
        <w:jc w:val="right"/>
      </w:pPr>
    </w:p>
    <w:p w:rsidR="00243726" w:rsidRPr="00243726" w:rsidRDefault="00243726" w:rsidP="00642804">
      <w:pPr>
        <w:tabs>
          <w:tab w:val="left" w:pos="9072"/>
        </w:tabs>
        <w:spacing w:after="0" w:line="240" w:lineRule="auto"/>
        <w:ind w:right="283" w:firstLine="851"/>
        <w:jc w:val="right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43726">
        <w:rPr>
          <w:rFonts w:ascii="PT Astra Serif" w:eastAsia="Times New Roman" w:hAnsi="PT Astra Serif" w:cs="Times New Roman"/>
          <w:color w:val="auto"/>
          <w:sz w:val="28"/>
          <w:szCs w:val="28"/>
        </w:rPr>
        <w:t>Приложение</w:t>
      </w:r>
    </w:p>
    <w:p w:rsidR="00243726" w:rsidRPr="00243726" w:rsidRDefault="00243726" w:rsidP="00642804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243726" w:rsidRPr="00243726" w:rsidRDefault="00243726" w:rsidP="00642804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43726">
        <w:rPr>
          <w:rFonts w:ascii="PT Astra Serif" w:eastAsia="Times New Roman" w:hAnsi="PT Astra Serif" w:cs="Times New Roman"/>
          <w:color w:val="auto"/>
          <w:sz w:val="28"/>
          <w:szCs w:val="28"/>
        </w:rPr>
        <w:t>Положение</w:t>
      </w:r>
    </w:p>
    <w:p w:rsidR="00243726" w:rsidRPr="00243726" w:rsidRDefault="00243726" w:rsidP="00642804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4372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о </w:t>
      </w:r>
      <w:r w:rsidR="009F1FF2">
        <w:rPr>
          <w:rFonts w:ascii="PT Astra Serif" w:eastAsia="Times New Roman" w:hAnsi="PT Astra Serif" w:cs="Times New Roman"/>
          <w:color w:val="auto"/>
          <w:sz w:val="28"/>
          <w:szCs w:val="28"/>
        </w:rPr>
        <w:t>конфликтной</w:t>
      </w:r>
      <w:r w:rsidRPr="00243726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комиссии для проведения государственной итоговой аттестации по образовательным программам среднего общего образования</w:t>
      </w:r>
    </w:p>
    <w:p w:rsidR="00243726" w:rsidRPr="00243726" w:rsidRDefault="00243726" w:rsidP="00642804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1.Общие положения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1.1. Положение о конфликтной комиссии (далее - КК) для проведения государственной итоговой аттестации по образовательным программам среднего общего образования (далее - Положение) определяет цели, порядок формирования, структуру КК, ее полномочия, функции, порядок организации работы.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1.2. КК создается 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министерством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образования и науки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Тамбовской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области (далее - 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Министерство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) и осуществляет прием и рассмотрение апелляций участников экзамена по вопросам нарушения установленного порядка проведения государственной итоговой аттестации по образовательным программам среднего общего образования (далее - ГИА) и (или) о несогласии с выставленными баллами.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1.3. КК в своей деятельности руководствуются: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постановлением Правительства Российской Федерации от                       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приказом </w:t>
      </w:r>
      <w:proofErr w:type="spell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Минпросвещения</w:t>
      </w:r>
      <w:proofErr w:type="spell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России и </w:t>
      </w:r>
      <w:proofErr w:type="spell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от 7.11.2018 №190/1512 «Об утверждении Порядка проведения государственной итоговой аттестации по образовательным программам среднего общего образования» (далее - Порядок);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приказом </w:t>
      </w:r>
      <w:proofErr w:type="spell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методическими документами Федеральной службы по надзору в сфере образования и науки (далее - </w:t>
      </w:r>
      <w:proofErr w:type="spell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</w:t>
      </w:r>
      <w:proofErr w:type="spell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) по вопросам организационного и технологического сопровождения проведения ГИА;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нормативными правовыми актами и инструктивными документами 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по вопросам организации и проведения ГИА;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решениями государственной экзаменационной комиссии Тамбовской области (далее - ГЭК);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настоящим Положением;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иными нормативными правовыми актами по вопросам организации и проведения ГИА.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1.4. В целях информирования граждан на сайте сетевого издания «Тамбовская жизнь», на официальном сайте 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не позднее чем за месяц до начала экзаменов публикуется информация о сроках, местах и порядке подачи и рассмотрения апелляций.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1.5. Информационное, организационно - технологическое обеспечение работы КК осуществляет Региональный центр обработки информации (далее - РЦОИ).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1.6. Сведения об апелляциях участников экзаменов, реквизиты документов, удостоверяющих личность апеллянтов, содержание апелляций вносятся ответственными сотрудниками РЦОИ в региональную информационную систему (далее - РИС).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1.7.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работу  апелля</w:t>
      </w:r>
      <w:r w:rsidR="0061470B">
        <w:rPr>
          <w:rFonts w:ascii="PT Astra Serif" w:eastAsia="Times New Roman" w:hAnsi="PT Astra Serif" w:cs="Times New Roman"/>
          <w:color w:val="auto"/>
          <w:sz w:val="28"/>
          <w:szCs w:val="28"/>
        </w:rPr>
        <w:t>нта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1.8. 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</w:t>
      </w:r>
      <w:r w:rsidR="0061470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(далее-ЭР)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с кратким ответом, </w:t>
      </w:r>
      <w:r w:rsidR="0061470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с 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нарушением непосредственно самим участником экзамена требований Порядка и неправильным заполнением бланков единого государственного экзамена (далее - ЕГЭ) и государственного выпускного экзамена (далее - ГВЭ).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1.9. КК не рассматривает листы бумаги для черновиков участника экзаменов и записи на контрольных измерительных материалах для проведения ЕГЭ, текстах, темах, заданиях, бил</w:t>
      </w:r>
      <w:r w:rsidR="0061470B">
        <w:rPr>
          <w:rFonts w:ascii="PT Astra Serif" w:eastAsia="Times New Roman" w:hAnsi="PT Astra Serif" w:cs="Times New Roman"/>
          <w:color w:val="auto"/>
          <w:sz w:val="28"/>
          <w:szCs w:val="28"/>
        </w:rPr>
        <w:t>етах для проведения ГВЭ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в качестве материалов апелляции о несогласии с выставленными баллами.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1.10. При рассмотрении апелляции могут присутствовать: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члены ГЭК – по решению председателя ГЭК;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аккредитованные общественные наблюдатели;</w:t>
      </w:r>
    </w:p>
    <w:p w:rsidR="0061470B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должностные лица </w:t>
      </w:r>
      <w:proofErr w:type="spell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Рособрнадзора</w:t>
      </w:r>
      <w:proofErr w:type="spell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иные лица, определенные </w:t>
      </w:r>
      <w:proofErr w:type="spell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Рособрнадзором</w:t>
      </w:r>
      <w:proofErr w:type="spell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а также должностные лица 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, осуществляющие переданные полномочия Российской Федерации в сфере образования, по решению соответствующих органов</w:t>
      </w:r>
      <w:r w:rsidR="0061470B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эксперт предметной комиссии</w:t>
      </w:r>
      <w:r w:rsidR="004176AE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(далее-ПК)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по соответствующему учебному предмету, </w:t>
      </w:r>
      <w:r w:rsidR="0061470B"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ранее </w:t>
      </w:r>
      <w:r w:rsidR="0061470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не </w:t>
      </w:r>
      <w:proofErr w:type="gramStart"/>
      <w:r w:rsidR="0061470B">
        <w:rPr>
          <w:rFonts w:ascii="PT Astra Serif" w:eastAsia="Times New Roman" w:hAnsi="PT Astra Serif" w:cs="Times New Roman"/>
          <w:color w:val="auto"/>
          <w:sz w:val="28"/>
          <w:szCs w:val="28"/>
        </w:rPr>
        <w:t>проверявший  в</w:t>
      </w:r>
      <w:proofErr w:type="gramEnd"/>
      <w:r w:rsidR="0061470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текущем году ЭР апеллянта, для установления правильности оценивания ответов апеллянтов на задания ЭР, предусматривающие развернутый ответ (устный/письменный)</w:t>
      </w:r>
      <w:r w:rsidR="004176AE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(в случае очного присутствия апеллянтов и (или) их родителей (законных представителей) или представителей по доверенности на заседании КК; 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независимые </w:t>
      </w:r>
      <w:proofErr w:type="spell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сурдопереводчики</w:t>
      </w:r>
      <w:proofErr w:type="spell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</w:t>
      </w:r>
      <w:proofErr w:type="spell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тифлопереводчики</w:t>
      </w:r>
      <w:proofErr w:type="spell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, ассистенты         для участников экзаменов с ограниченными возможностями                                           здоровья, детей-инвалидов и инвалидов (при необходимости).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1.11. По желанию при рассмотрении апелляции могут присутствовать апеллянт и (или) его родители (законные представители) или уполномоченные апеллянтом или его родителями (законными представителями) лица, на основании документов, удостоверяющих личность, и доверенности.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1.12. Апеллянтов и (или) их родителей (законных 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представителей)  или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уполномоченных апеллянтами или их родителями (законными представителями) лиц (в случае их присутствия при рассмотрении апелляции)  приглашают по графику, сформированному ответственным секретарем КК и согласованному с председателем КК, в соответствии с журналом регистрации апелляций, а также с учетом удаленности места проживания апеллянта от места заседания КК.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КК не позднее, чем за один рабочий день до даты рассмотрения апелляции информирует участников ГИА о времени и месте рассмотрения апелляции.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1.13. Рассмотрение апелляции проводится в спокойной и доброжелательной обстановке.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1.14. КК информирует апеллянтов и (или) их родителей (законных представителей) и ГЭК о принятых решениях не позднее трех рабочих дней со дня принятия соответствующих решений.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1.15. КК прекращает свою деятельность с момента создания </w:t>
      </w:r>
      <w:r w:rsidR="009025FE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Министерством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КК для рассмотрения апелляций участников экзамена в следующем году.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2. Состав, структура и функции КК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2.1. Состав КК формируется из представителей 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Министерства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органов местного самоуправления, образовательных организаций, научных, общественных   организаций и объединений. 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2.2. В состав КК не включаются члены ГЭК и ПК. 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Количественный  состав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КК составляет 9 человек. Персональный состав КК определяет </w:t>
      </w: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Министерство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из числа представителей, указанных в пункте 2.1 Положения.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2.3. Структура КК: председатель КК, заместитель председателя КК, ответственный секретарь КК, 6 членов КК, обладающие все правом голоса.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2.4. Общее руководство, координацию деятельности, распределение обязанностей между заместителем председателя КК, членами КК и контроль за работой КК осуществляет ее председатель. В отсутствие председателя КК по объективным причинам (временная нетрудоспособность, командировка, отпуск) его обязанности исполняет заместитель председателя КК. 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2.5. Председатель и заместитель председателя КК несут персональную ответственность за принятые решения в рамках работы КК. 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2.6. Делопроизводство КК осуществляет ответственный секретарь КК, который несет ответственность за организацию документооборота, его ведение и сохранность. В отсутствие секретаря КК его полномочия выполняет другой член КК по решению председателя КК или его заместителя.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2.7. Члены КК участвуют в заседаниях КК и выполняют возложенные на них функции.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2.8. При формировании состава КК исключается возможность возникновения конфликта интересов. 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Под конфликтом интересов понимается ситуация, при которой личная заинтересованность лиц, привлекаемых к проведению экзаменов, или их близких родственников влияет или может повлиять на объективное исполнение возложенных на них обязанностей и при которой возникает или может возникнуть противоречие между личной заинтересованностью указанных лиц и законными интересами участников экзаменов, их родителей (законных представителей), иных заинтересованных лиц, способное привести к причинению вреда этим законным интересам участников экзаменов, их родителей (законных представителей), иных заинтересованных лиц.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В случае возникновения или возможности возникновения конфликта 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интересов  лица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из состава КК не участвуют в заседании КК путем отвода или самоотвода. Отвод может заявить любое лицо, участвующее, а также присутствующее на заседании КК.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2.9.  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КК  выполняет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следующие функции: 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принимает </w:t>
      </w:r>
      <w:r w:rsidR="004176AE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в письменной форме 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и рассматривает апелляции участников экзамена по 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вопросам  нарушения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Порядка, а также о несогласии с выставленными баллами;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по представлению председа</w:t>
      </w:r>
      <w:r w:rsidR="004176AE">
        <w:rPr>
          <w:rFonts w:ascii="PT Astra Serif" w:eastAsia="Times New Roman" w:hAnsi="PT Astra Serif" w:cs="Times New Roman"/>
          <w:color w:val="auto"/>
          <w:sz w:val="28"/>
          <w:szCs w:val="28"/>
        </w:rPr>
        <w:t>теля ПК по соответствующему учебному предмету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привлекает к рассмотрению апелляции о несогласии с выставленными баллами эксперта 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ПК  по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соответствующему учебному предмету для установления правильности оценивания ответов на задания </w:t>
      </w:r>
      <w:r w:rsidR="004176AE">
        <w:rPr>
          <w:rFonts w:ascii="PT Astra Serif" w:eastAsia="Times New Roman" w:hAnsi="PT Astra Serif" w:cs="Times New Roman"/>
          <w:color w:val="auto"/>
          <w:sz w:val="28"/>
          <w:szCs w:val="28"/>
        </w:rPr>
        <w:t>ЭР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, предусматривающие развернутый ответ участника экзамена, подавшего апелляцию;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принимает по результатам рассмотрения апелляции решение об удовлетворении или отклонении апелляций участник</w:t>
      </w:r>
      <w:r w:rsidR="004176AE">
        <w:rPr>
          <w:rFonts w:ascii="PT Astra Serif" w:eastAsia="Times New Roman" w:hAnsi="PT Astra Serif" w:cs="Times New Roman"/>
          <w:color w:val="auto"/>
          <w:sz w:val="28"/>
          <w:szCs w:val="28"/>
        </w:rPr>
        <w:t>ов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экзамена;</w:t>
      </w:r>
    </w:p>
    <w:p w:rsidR="00F560CD" w:rsidRDefault="00F560CD" w:rsidP="004176AE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информирует </w:t>
      </w:r>
      <w:r w:rsidR="004176AE">
        <w:rPr>
          <w:rFonts w:ascii="PT Astra Serif" w:eastAsia="Times New Roman" w:hAnsi="PT Astra Serif" w:cs="Times New Roman"/>
          <w:color w:val="auto"/>
          <w:sz w:val="28"/>
          <w:szCs w:val="28"/>
        </w:rPr>
        <w:t>апеллянтов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и (или) их родителей (законных представителей), а также 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ГЭК  о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принятых решениях не позднее трех рабочих дней со дня принятия соответствующих решений</w:t>
      </w:r>
      <w:r w:rsidR="004176AE">
        <w:rPr>
          <w:rFonts w:ascii="PT Astra Serif" w:eastAsia="Times New Roman" w:hAnsi="PT Astra Serif" w:cs="Times New Roman"/>
          <w:color w:val="auto"/>
          <w:sz w:val="28"/>
          <w:szCs w:val="28"/>
        </w:rPr>
        <w:t>;</w:t>
      </w:r>
    </w:p>
    <w:p w:rsidR="004176AE" w:rsidRDefault="004176AE" w:rsidP="004176AE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информирует ГЭК о возможном техническом сбое при проведении ЕГЭ по учебному предмету «Информатика и информационно-коммуникационные технологии (ИКТ) по результатам рассмотрения апелляции о несогласии с выставленными по указанному учебному предмету</w:t>
      </w:r>
      <w:r w:rsidR="000465F1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для проведения ГЭК соответствующей работы.</w:t>
      </w:r>
    </w:p>
    <w:p w:rsidR="000465F1" w:rsidRPr="00F560CD" w:rsidRDefault="000465F1" w:rsidP="004176AE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</w:rPr>
        <w:t>Протоколы КК о рассмотрении апелляции участника экзамена в течение одного календарного дня передаются в РЦОИ для внесения соответствующей информации в РИС.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2.10. В целях выполнения своих функций КК: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запрашивает и получает у уполномоченных лиц и организаций необходимые документы и сведения, в том числе распечатанные изображения </w:t>
      </w:r>
      <w:r w:rsidR="000465F1">
        <w:rPr>
          <w:rFonts w:ascii="PT Astra Serif" w:eastAsia="Times New Roman" w:hAnsi="PT Astra Serif" w:cs="Times New Roman"/>
          <w:color w:val="auto"/>
          <w:sz w:val="28"/>
          <w:szCs w:val="28"/>
        </w:rPr>
        <w:t>ЭР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, электронные носители, содержащие файлы с цифровой аудиозаписью устных ответов участников экзаменов, протоколы устных ответов участников экзаменов, сдававших ГВЭ в устной форме, копии протоколов проверки развернутых ответов, КИМ и тексты, темы, задания, билеты, выполнявшиеся участниками экзамена, подавшими апелляцию, сведения о лицах, присутствовавших в ППЭ, иные сведения о соблюдении Порядка, а также видеоматериалы из ППЭ;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привлекает независимых </w:t>
      </w:r>
      <w:proofErr w:type="spell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сурдопереводчиков</w:t>
      </w:r>
      <w:proofErr w:type="spell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</w:t>
      </w:r>
      <w:proofErr w:type="spell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тифлопереводчиков</w:t>
      </w:r>
      <w:proofErr w:type="spell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при рассмотрении апелляций обучающихся с ограниченными возможностями 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здоровья,  обучающихся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детей-инвалидов и инвалидов; 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привлекает к работе 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КК  по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представлению председателя ПК эксперта по соответствующему учебному предмету, которому присвоен статус «ведущий эксперт» или «старший эксперт», но не являющегося экспертом, проверявшим развернутые ответы апеллянта ранее;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обращается в Комиссию по разработке КИМ</w:t>
      </w:r>
      <w:r w:rsidR="000465F1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ГИА по соответствующему учебному предмету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(ФИПИ) с запросом о предоставлении разъяснений по критериям оценивания (в случае если привлеченный эксперт ПК не дает однозначного ответа о правильности оценивания </w:t>
      </w:r>
      <w:r w:rsidR="000465F1">
        <w:rPr>
          <w:rFonts w:ascii="PT Astra Serif" w:eastAsia="Times New Roman" w:hAnsi="PT Astra Serif" w:cs="Times New Roman"/>
          <w:color w:val="auto"/>
          <w:sz w:val="28"/>
          <w:szCs w:val="28"/>
        </w:rPr>
        <w:t>ЭР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апеллянта).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3.Организация работы КК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3.1. КК осуществляет свою деятельность в РЦОИ. Места для работы КК оборудуются средствами видеонаблюдения. Видеозапись в местах работы КК ведется в часы работы КК.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3.2. Решения КК принимаются простым большинством голосов от числа присутствующих на заседании членов КК. При голосовании каждый член КК имеет один голос. В случае равенства голосов решающим является голос председателя КК. 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Голосование осуществляется открыто. В случае присутствия на заседании КК при рассмотрении апелляций апеллянтов и (или) их родителей (законных представителей) или лиц по доверенности голосование осуществляется после того, как указанные лица покинут помещение, в котором проводится заседание КК. 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3.3. Принятые на заседании КК решения оформляются протоколом заседания КК. В протоколе КК фиксируются все рассматриваемые на заседании КК вопросы и предложения, иная информация, а также отражается ход проведения заседания КК.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3.4.Отчетными документами по основным видам работ КК являются: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апелляции участников экзаменов;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журнал регистрации апелляций;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протоколы заседаний КК;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протоколы рассмотрения апелляций по результатам ЕГЭ (форма 2-АП с приложениями 2-АП-1, 2-АП-2, 2-АП-3; 2-АП-4; 2-АП-5, 2-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АП-К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), а также протоколы рассмотрения апелляции о нарушении Порядка (форма ППЭ-03);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материалы о результатах служебного расследования о нарушении Порядка;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заключение эксперта ПК, привлекаемого к работе КК по представлению председателя ПК, о правильности оценивания результатов выполнения заданий с развернутым ответом и (или) о необходимости изменения баллов за выполнение задания с развернутым ответом;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письменные заявления участников экзаменов об отзыве апелляции.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3.5. Отчетные документы КК хранятся до 01 марта года, следующего за годом проведения экзаменов, в РЦОИ. Протоколы заседания КК, подписанные председателем КК (заместителем председателя КК), ответственным секретарем хранятся в течение 5 лет в </w:t>
      </w:r>
      <w:r w:rsidR="009025FE">
        <w:rPr>
          <w:rFonts w:ascii="PT Astra Serif" w:eastAsia="Times New Roman" w:hAnsi="PT Astra Serif" w:cs="Times New Roman"/>
          <w:color w:val="auto"/>
          <w:sz w:val="28"/>
          <w:szCs w:val="28"/>
        </w:rPr>
        <w:t>Министерстве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center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4. Порядок подачи, отзыва апелляций участников экзамена, сроки рассмотрения апелляций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4.1. КК принимает в письменной форме апелляции участников экзаменов.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4.2. Апелляцию о нарушении Порядка участник экзаменов подает в день проведения экзамена по соответствующему учебному предмету члену ГЭК, не покидая ППЭ.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экзаменов (форма ППЭ-02). Член ГЭК, принявший апелляцию, в тот же день направляет ее в КК.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КК рассматривает апелляцию о нарушении Порядка в течение двух рабочих дней, следующих за днем ее поступления в КК.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При рассмотрении апелляции о нарушении Порядка КК рассматривает апелляцию, заключение о результатах проверки и </w:t>
      </w:r>
      <w:proofErr w:type="gramStart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выносит  одно</w:t>
      </w:r>
      <w:proofErr w:type="gramEnd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из решений: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об отклонении апелляции;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об удовлетворении апелляции.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При удовлетворении апелляции о нарушении Порядка результат экзамена, по процедуре которого участников экзамена была подана указанная апелляция, аннулируется и участнику экзамена предоставляется возможность сдать экзамен по соответствующему предмету в иной день, предусмотренный расписаниями проведения ЕГЭ, ГВЭ.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872B77">
        <w:rPr>
          <w:rFonts w:ascii="PT Astra Serif" w:eastAsia="Times New Roman" w:hAnsi="PT Astra Serif" w:cs="Times New Roman"/>
          <w:color w:val="auto"/>
          <w:sz w:val="28"/>
          <w:szCs w:val="28"/>
        </w:rPr>
        <w:t>4.3.  Апелляция о несогласии с выставленными баллами, в том числе по результатам перепроверки ЭР, подается</w:t>
      </w: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в течение двух рабочих дней, следующих за официальным днем объявления результатов экзаменов по соответствующему учебному предмету.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Апелляция составляется в письменной форме в двух экземплярах: один передается в КК, другой с пометкой ответственного лица о принятии ее на рассмотрение в КК, остается у апеллянта.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которой они были допущены к ГИА. 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Руководитель образовательной организации, принявший апелляцию, передает ее в КК в течение одного рабочего дня после ее получения.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Участники ЕГЭ на основании документов, удостоверяющих личность, подают апелляцию о несогласии с выставленными баллами в места, в которых они были зарегистрированы на сдачу ЕГЭ: ТОГКУ «Центр экспертизы образовательной деятельности» (г. Тамбов, ул. Лаврова, д. 9) или органы местного самоуправления, осуществляющие управление в сфере образования. Лицо, ответственное за прием, регистрацию и передачу апелляции, в течение одного рабочего после ее получения передает ее в КК.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4.4. По решению ГЭК подача и (или) рассмотрение                        апелляций о несогласии с выставленными                                                             баллами  могут быть организованы с использованием информационно-коммуникационных технологий при условии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соблюдения требований законодательства Российской Федерации,  в том числе в области защиты персональных данных. Порядок подачи и (или) рассмотрения апелляций о несогласии с выставленными баллами с использованием информационно-коммуникационных технологий определяется ГЭК совместно с КК.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4.5. Участники ГИА или их родители (законные представители), </w:t>
      </w:r>
      <w:bookmarkStart w:id="0" w:name="__DdeLink__197_3176621770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участники ЕГЭ или их родители (законные представители)</w:t>
      </w:r>
      <w:bookmarkEnd w:id="0"/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вправе отозвать апелляцию: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о нарушении Порядка в день ее подачи;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КК.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Для этого участник экзамена пишет в КК заявление об отзыве поданной им апелляции.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Участники ГИА или их родители (законные представители) подают соответствующее заявление в письменной форме в образовательные организации, в которых они были допущены к ГИА. Руководитель образовательной организации или уполномоченное им лицо, принявшее заявление об отзыве апелляции, в течение одного рабочего для после ее получения передает ее в КК.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Участники ЕГЭ или их родители (законные представители) подают заявление об отзыве апелляции в ТОГКУ «Центр экспертизы образовательной деятельности» (г. Тамбов, ул. Лаврова, д. 9) или органы местного самоуправления, осуществляющие управление в сфере образования. Руководитель организации, принявший заявление об отзыве апелляции, передает ее в КК в течение одного рабочего дня после его получения.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Отзыв апелляции фиксируется в журнале регистрации апелляций.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В случае отсутствия указанного заявления и неявки участника экзамена на заседание КК, на котором рассматривается апелляция, КК рассматривает его апелляцию в установленном порядке.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4.6. Участники экзаменов, результаты которых были изменены и утверждены ГЭК по итогам перепроверки регионального и (или) федерального уровня, вправе подать апелляцию о несогласии с выставленными баллами в течение двух рабочих дней после официального дня объявления результатов ГИА по соответствующему учебному предмету по итогам перепроверки.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4.7. Протоколы КК о рассмотрении апелляций участника экзамена в течение одного календарного дня передаются в РЦОИ для внесения соответствующей информации в РИС. </w:t>
      </w:r>
    </w:p>
    <w:p w:rsidR="00F560CD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>Для пересчета результатов ЕГЭ протоколы КК в течение двух календарных дней направляются РЦОИ в уполномоченную организацию.</w:t>
      </w:r>
    </w:p>
    <w:p w:rsidR="00243726" w:rsidRPr="00F560CD" w:rsidRDefault="00F560CD" w:rsidP="00F560CD">
      <w:pPr>
        <w:tabs>
          <w:tab w:val="left" w:pos="9072"/>
        </w:tabs>
        <w:spacing w:after="0" w:line="240" w:lineRule="auto"/>
        <w:ind w:right="283" w:firstLine="851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F560C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Уполномоченная организация проводит пересчет результатов ЕГЭ по удовлетворенным апелляциям в соответствии с протоколами КК и не позднее чем через пять рабочих дней с момента получения указанных протоколов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 </w:t>
      </w:r>
    </w:p>
    <w:sectPr w:rsidR="00243726" w:rsidRPr="00F560C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13E29"/>
    <w:multiLevelType w:val="multilevel"/>
    <w:tmpl w:val="B7EA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60266"/>
    <w:multiLevelType w:val="multilevel"/>
    <w:tmpl w:val="85E04B8A"/>
    <w:lvl w:ilvl="0">
      <w:start w:val="1"/>
      <w:numFmt w:val="decimal"/>
      <w:lvlText w:val="%1."/>
      <w:lvlJc w:val="left"/>
      <w:pPr>
        <w:ind w:left="1063" w:hanging="360"/>
      </w:pPr>
    </w:lvl>
    <w:lvl w:ilvl="1">
      <w:start w:val="1"/>
      <w:numFmt w:val="lowerLetter"/>
      <w:lvlText w:val="%2."/>
      <w:lvlJc w:val="left"/>
      <w:pPr>
        <w:ind w:left="1783" w:hanging="360"/>
      </w:pPr>
    </w:lvl>
    <w:lvl w:ilvl="2">
      <w:start w:val="1"/>
      <w:numFmt w:val="lowerRoman"/>
      <w:lvlText w:val="%3."/>
      <w:lvlJc w:val="right"/>
      <w:pPr>
        <w:ind w:left="2503" w:hanging="180"/>
      </w:pPr>
    </w:lvl>
    <w:lvl w:ilvl="3">
      <w:start w:val="1"/>
      <w:numFmt w:val="decimal"/>
      <w:lvlText w:val="%4."/>
      <w:lvlJc w:val="left"/>
      <w:pPr>
        <w:ind w:left="3223" w:hanging="360"/>
      </w:pPr>
    </w:lvl>
    <w:lvl w:ilvl="4">
      <w:start w:val="1"/>
      <w:numFmt w:val="lowerLetter"/>
      <w:lvlText w:val="%5."/>
      <w:lvlJc w:val="left"/>
      <w:pPr>
        <w:ind w:left="3943" w:hanging="360"/>
      </w:pPr>
    </w:lvl>
    <w:lvl w:ilvl="5">
      <w:start w:val="1"/>
      <w:numFmt w:val="lowerRoman"/>
      <w:lvlText w:val="%6."/>
      <w:lvlJc w:val="right"/>
      <w:pPr>
        <w:ind w:left="4663" w:hanging="180"/>
      </w:pPr>
    </w:lvl>
    <w:lvl w:ilvl="6">
      <w:start w:val="1"/>
      <w:numFmt w:val="decimal"/>
      <w:lvlText w:val="%7."/>
      <w:lvlJc w:val="left"/>
      <w:pPr>
        <w:ind w:left="5383" w:hanging="360"/>
      </w:pPr>
    </w:lvl>
    <w:lvl w:ilvl="7">
      <w:start w:val="1"/>
      <w:numFmt w:val="lowerLetter"/>
      <w:lvlText w:val="%8."/>
      <w:lvlJc w:val="left"/>
      <w:pPr>
        <w:ind w:left="6103" w:hanging="360"/>
      </w:pPr>
    </w:lvl>
    <w:lvl w:ilvl="8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7D6A2E9F"/>
    <w:multiLevelType w:val="multilevel"/>
    <w:tmpl w:val="A8320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B46"/>
    <w:rsid w:val="00010142"/>
    <w:rsid w:val="000465F1"/>
    <w:rsid w:val="000604AA"/>
    <w:rsid w:val="000803A7"/>
    <w:rsid w:val="000F01D6"/>
    <w:rsid w:val="000F4E32"/>
    <w:rsid w:val="00102ADE"/>
    <w:rsid w:val="001325E1"/>
    <w:rsid w:val="001366B7"/>
    <w:rsid w:val="0016050F"/>
    <w:rsid w:val="0016288F"/>
    <w:rsid w:val="0018559B"/>
    <w:rsid w:val="001B2248"/>
    <w:rsid w:val="001C2064"/>
    <w:rsid w:val="001D27D9"/>
    <w:rsid w:val="001E607B"/>
    <w:rsid w:val="001F1B8E"/>
    <w:rsid w:val="001F5357"/>
    <w:rsid w:val="00200F7E"/>
    <w:rsid w:val="00215CEA"/>
    <w:rsid w:val="00237FB4"/>
    <w:rsid w:val="00243726"/>
    <w:rsid w:val="00252640"/>
    <w:rsid w:val="00281C93"/>
    <w:rsid w:val="002F1B5C"/>
    <w:rsid w:val="0031636E"/>
    <w:rsid w:val="00321C5E"/>
    <w:rsid w:val="0032474A"/>
    <w:rsid w:val="003250C6"/>
    <w:rsid w:val="00340F51"/>
    <w:rsid w:val="00342760"/>
    <w:rsid w:val="00366B95"/>
    <w:rsid w:val="003738B7"/>
    <w:rsid w:val="0038704A"/>
    <w:rsid w:val="003979C9"/>
    <w:rsid w:val="003C04B3"/>
    <w:rsid w:val="003D33DC"/>
    <w:rsid w:val="003E0924"/>
    <w:rsid w:val="004176AE"/>
    <w:rsid w:val="00437B46"/>
    <w:rsid w:val="0046018F"/>
    <w:rsid w:val="00460CFB"/>
    <w:rsid w:val="00464B4A"/>
    <w:rsid w:val="0047084E"/>
    <w:rsid w:val="00472E9A"/>
    <w:rsid w:val="004B740E"/>
    <w:rsid w:val="004C754B"/>
    <w:rsid w:val="004E06F0"/>
    <w:rsid w:val="0050407E"/>
    <w:rsid w:val="00507B75"/>
    <w:rsid w:val="005117C4"/>
    <w:rsid w:val="00522A3A"/>
    <w:rsid w:val="00591DDD"/>
    <w:rsid w:val="005A05CD"/>
    <w:rsid w:val="005B5CBA"/>
    <w:rsid w:val="0061470B"/>
    <w:rsid w:val="006167E5"/>
    <w:rsid w:val="00642804"/>
    <w:rsid w:val="00660988"/>
    <w:rsid w:val="006626C7"/>
    <w:rsid w:val="006642A5"/>
    <w:rsid w:val="0066536E"/>
    <w:rsid w:val="006C4A3D"/>
    <w:rsid w:val="006F7710"/>
    <w:rsid w:val="00712204"/>
    <w:rsid w:val="00744196"/>
    <w:rsid w:val="0077043E"/>
    <w:rsid w:val="00770BA6"/>
    <w:rsid w:val="007851D7"/>
    <w:rsid w:val="007A3107"/>
    <w:rsid w:val="007C2BD1"/>
    <w:rsid w:val="00806D21"/>
    <w:rsid w:val="0081251C"/>
    <w:rsid w:val="00842C06"/>
    <w:rsid w:val="008554DE"/>
    <w:rsid w:val="00872B77"/>
    <w:rsid w:val="00882F3A"/>
    <w:rsid w:val="00890F9E"/>
    <w:rsid w:val="00897E84"/>
    <w:rsid w:val="008D7A57"/>
    <w:rsid w:val="009025FE"/>
    <w:rsid w:val="00903D2E"/>
    <w:rsid w:val="0092103A"/>
    <w:rsid w:val="00930B80"/>
    <w:rsid w:val="00932D1F"/>
    <w:rsid w:val="009570B2"/>
    <w:rsid w:val="0096374E"/>
    <w:rsid w:val="00982973"/>
    <w:rsid w:val="009905A9"/>
    <w:rsid w:val="00992F69"/>
    <w:rsid w:val="00995FEB"/>
    <w:rsid w:val="009A04DB"/>
    <w:rsid w:val="009D0F09"/>
    <w:rsid w:val="009D79EA"/>
    <w:rsid w:val="009E45BB"/>
    <w:rsid w:val="009F1FF2"/>
    <w:rsid w:val="00A14BA5"/>
    <w:rsid w:val="00A16EB1"/>
    <w:rsid w:val="00A34F76"/>
    <w:rsid w:val="00A75C6B"/>
    <w:rsid w:val="00AA119E"/>
    <w:rsid w:val="00AA595D"/>
    <w:rsid w:val="00AB2DB4"/>
    <w:rsid w:val="00AC212B"/>
    <w:rsid w:val="00AF5C6C"/>
    <w:rsid w:val="00B13628"/>
    <w:rsid w:val="00B831A6"/>
    <w:rsid w:val="00BB49C8"/>
    <w:rsid w:val="00BD516D"/>
    <w:rsid w:val="00BD6696"/>
    <w:rsid w:val="00BE1C3D"/>
    <w:rsid w:val="00BE2F51"/>
    <w:rsid w:val="00BF7E91"/>
    <w:rsid w:val="00C05D1A"/>
    <w:rsid w:val="00C22B59"/>
    <w:rsid w:val="00CB46BE"/>
    <w:rsid w:val="00CD2F3C"/>
    <w:rsid w:val="00CF36D4"/>
    <w:rsid w:val="00D0657E"/>
    <w:rsid w:val="00D312FB"/>
    <w:rsid w:val="00D36A10"/>
    <w:rsid w:val="00D505FA"/>
    <w:rsid w:val="00D512B2"/>
    <w:rsid w:val="00D53474"/>
    <w:rsid w:val="00D87E91"/>
    <w:rsid w:val="00DA2899"/>
    <w:rsid w:val="00DA344C"/>
    <w:rsid w:val="00DB58C2"/>
    <w:rsid w:val="00DD5B23"/>
    <w:rsid w:val="00E00E51"/>
    <w:rsid w:val="00E13D7E"/>
    <w:rsid w:val="00E57EC5"/>
    <w:rsid w:val="00EA5B34"/>
    <w:rsid w:val="00EA6C0B"/>
    <w:rsid w:val="00EA70F3"/>
    <w:rsid w:val="00EC74B4"/>
    <w:rsid w:val="00ED401F"/>
    <w:rsid w:val="00EE39F1"/>
    <w:rsid w:val="00F00DAF"/>
    <w:rsid w:val="00F034D3"/>
    <w:rsid w:val="00F560CD"/>
    <w:rsid w:val="00F74C50"/>
    <w:rsid w:val="00F80207"/>
    <w:rsid w:val="00F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72717-A600-4F08-8BD5-54FC56F9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A5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6801C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752100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rsid w:val="00752100"/>
  </w:style>
  <w:style w:type="character" w:customStyle="1" w:styleId="a4">
    <w:name w:val="Текст выноски Знак"/>
    <w:basedOn w:val="a0"/>
    <w:uiPriority w:val="99"/>
    <w:semiHidden/>
    <w:qFormat/>
    <w:rsid w:val="0075210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uiPriority w:val="9"/>
    <w:qFormat/>
    <w:rsid w:val="006801CD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ListLabel1">
    <w:name w:val="ListLabel 1"/>
    <w:qFormat/>
    <w:rPr>
      <w:sz w:val="28"/>
      <w:szCs w:val="28"/>
      <w:lang w:val="en-US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  <w:lang w:val="en-US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  <w:lang w:val="en-US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  <w:lang w:val="en-US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  <w:lang w:val="en-U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  <w:lang w:val="en-US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  <w:lang w:val="en-US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  <w:lang w:val="en-US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  <w:lang w:val="en-US"/>
    </w:rPr>
  </w:style>
  <w:style w:type="character" w:customStyle="1" w:styleId="ListLabel18">
    <w:name w:val="ListLabel 18"/>
    <w:qFormat/>
    <w:rPr>
      <w:sz w:val="28"/>
      <w:szCs w:val="28"/>
    </w:rPr>
  </w:style>
  <w:style w:type="paragraph" w:customStyle="1" w:styleId="a5">
    <w:name w:val="Заголовок"/>
    <w:basedOn w:val="a"/>
    <w:next w:val="a6"/>
    <w:qFormat/>
    <w:rsid w:val="007521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uiPriority w:val="99"/>
    <w:semiHidden/>
    <w:unhideWhenUsed/>
    <w:rsid w:val="00752100"/>
    <w:pPr>
      <w:spacing w:after="120"/>
    </w:pPr>
  </w:style>
  <w:style w:type="paragraph" w:styleId="a7">
    <w:name w:val="List"/>
    <w:basedOn w:val="a6"/>
    <w:rsid w:val="00667D8D"/>
    <w:rPr>
      <w:rFonts w:cs="Mangal"/>
    </w:rPr>
  </w:style>
  <w:style w:type="paragraph" w:customStyle="1" w:styleId="10">
    <w:name w:val="Название объекта1"/>
    <w:basedOn w:val="a"/>
    <w:qFormat/>
    <w:rsid w:val="00667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67D8D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rsid w:val="0075210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Single">
    <w:name w:val="Body Single"/>
    <w:uiPriority w:val="99"/>
    <w:qFormat/>
    <w:rsid w:val="00752100"/>
    <w:pPr>
      <w:widowContro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7521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80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с отступом 21"/>
    <w:basedOn w:val="a"/>
    <w:qFormat/>
    <w:rsid w:val="006801C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qFormat/>
    <w:rsid w:val="006801C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rmal">
    <w:name w:val="ConsPlusNormal"/>
    <w:qFormat/>
    <w:rsid w:val="006801C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C5EA-856A-41F8-8617-13EE78DE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Тонина</dc:creator>
  <dc:description/>
  <cp:lastModifiedBy>TIHOMIROVA</cp:lastModifiedBy>
  <cp:revision>145</cp:revision>
  <cp:lastPrinted>2023-01-24T08:33:00Z</cp:lastPrinted>
  <dcterms:created xsi:type="dcterms:W3CDTF">2019-12-23T10:04:00Z</dcterms:created>
  <dcterms:modified xsi:type="dcterms:W3CDTF">2023-02-09T13:17:00Z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